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8276" w14:textId="1861C981" w:rsidR="00AF03D8" w:rsidRPr="00AF03D8" w:rsidRDefault="00AF03D8" w:rsidP="00C8791F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AF03D8">
        <w:rPr>
          <w:rFonts w:ascii="Arial" w:hAnsi="Arial" w:cs="Arial"/>
          <w:b/>
          <w:bCs/>
          <w:sz w:val="32"/>
          <w:szCs w:val="32"/>
        </w:rPr>
        <w:t>SATSO 33. Meslek Komitesi Öncülüğünde "Finansal Kiralama” Eğitimi</w:t>
      </w:r>
    </w:p>
    <w:p w14:paraId="067E3DB0" w14:textId="317CA3D2" w:rsidR="00FF4EB4" w:rsidRPr="00C8791F" w:rsidRDefault="00FF4EB4" w:rsidP="00C8791F">
      <w:pPr>
        <w:jc w:val="both"/>
        <w:rPr>
          <w:rFonts w:ascii="Arial" w:hAnsi="Arial" w:cs="Arial"/>
          <w:sz w:val="24"/>
          <w:szCs w:val="24"/>
        </w:rPr>
      </w:pPr>
      <w:r w:rsidRPr="00C8791F">
        <w:rPr>
          <w:rFonts w:ascii="Arial" w:hAnsi="Arial" w:cs="Arial"/>
          <w:sz w:val="24"/>
          <w:szCs w:val="24"/>
        </w:rPr>
        <w:t xml:space="preserve">SATSO 33. Meslek Komitesi (Makine ve Otomasyon Sistemleri Üreticileri) ile Finansal Kurumlar Birliği </w:t>
      </w:r>
      <w:proofErr w:type="gramStart"/>
      <w:r w:rsidRPr="00C8791F">
        <w:rPr>
          <w:rFonts w:ascii="Arial" w:hAnsi="Arial" w:cs="Arial"/>
          <w:sz w:val="24"/>
          <w:szCs w:val="24"/>
        </w:rPr>
        <w:t>işbirliğiyle</w:t>
      </w:r>
      <w:proofErr w:type="gramEnd"/>
      <w:r w:rsidRPr="00C8791F">
        <w:rPr>
          <w:rFonts w:ascii="Arial" w:hAnsi="Arial" w:cs="Arial"/>
          <w:sz w:val="24"/>
          <w:szCs w:val="24"/>
        </w:rPr>
        <w:t xml:space="preserve"> "Finansal Kiralama (Leasing)” konulu online eğitim gerçekleştirildi.</w:t>
      </w:r>
    </w:p>
    <w:p w14:paraId="731DF79E" w14:textId="18A53881" w:rsidR="00402AFF" w:rsidRPr="00C8791F" w:rsidRDefault="005F49A9" w:rsidP="00C8791F">
      <w:pPr>
        <w:jc w:val="both"/>
        <w:rPr>
          <w:rFonts w:ascii="Arial" w:hAnsi="Arial" w:cs="Arial"/>
          <w:sz w:val="24"/>
          <w:szCs w:val="24"/>
        </w:rPr>
      </w:pPr>
      <w:r w:rsidRPr="00C8791F">
        <w:rPr>
          <w:rFonts w:ascii="Arial" w:hAnsi="Arial" w:cs="Arial"/>
          <w:sz w:val="24"/>
          <w:szCs w:val="24"/>
        </w:rPr>
        <w:t xml:space="preserve">FKB Finansal Kiralama Sektöründen sorumlu Genel Sekreter Yrd. Mehmet </w:t>
      </w:r>
      <w:proofErr w:type="spellStart"/>
      <w:r w:rsidRPr="00C8791F">
        <w:rPr>
          <w:rFonts w:ascii="Arial" w:hAnsi="Arial" w:cs="Arial"/>
          <w:sz w:val="24"/>
          <w:szCs w:val="24"/>
        </w:rPr>
        <w:t>Karakılıç'ın</w:t>
      </w:r>
      <w:proofErr w:type="spellEnd"/>
      <w:r w:rsidRPr="00C8791F">
        <w:rPr>
          <w:rFonts w:ascii="Arial" w:hAnsi="Arial" w:cs="Arial"/>
          <w:sz w:val="24"/>
          <w:szCs w:val="24"/>
        </w:rPr>
        <w:t xml:space="preserve"> sunumu ve SATSO Üyesi firma temsilcilerinin katılımıyla webinar platformu </w:t>
      </w:r>
      <w:r w:rsidR="00652899" w:rsidRPr="00C8791F">
        <w:rPr>
          <w:rFonts w:ascii="Arial" w:hAnsi="Arial" w:cs="Arial"/>
          <w:sz w:val="24"/>
          <w:szCs w:val="24"/>
        </w:rPr>
        <w:t>üzerinden gerçekleş</w:t>
      </w:r>
      <w:r w:rsidR="00402AFF" w:rsidRPr="00C8791F">
        <w:rPr>
          <w:rFonts w:ascii="Arial" w:hAnsi="Arial" w:cs="Arial"/>
          <w:sz w:val="24"/>
          <w:szCs w:val="24"/>
        </w:rPr>
        <w:t>tirildi.</w:t>
      </w:r>
    </w:p>
    <w:p w14:paraId="635D4501" w14:textId="56399608" w:rsidR="00AA2B9E" w:rsidRPr="00C8791F" w:rsidRDefault="00402AFF" w:rsidP="00C8791F">
      <w:pPr>
        <w:jc w:val="both"/>
        <w:rPr>
          <w:rFonts w:ascii="Arial" w:hAnsi="Arial" w:cs="Arial"/>
          <w:sz w:val="24"/>
          <w:szCs w:val="24"/>
        </w:rPr>
      </w:pPr>
      <w:r w:rsidRPr="00C8791F">
        <w:rPr>
          <w:rFonts w:ascii="Arial" w:hAnsi="Arial" w:cs="Arial"/>
          <w:sz w:val="24"/>
          <w:szCs w:val="24"/>
        </w:rPr>
        <w:t>Finansal kiralamanın türleri ve iş akışı, finansal kiralamanın avantajları, dünyada ve Türkiye' de finansal kiralama konularında bilgiler paylaşıldığı eğitimde genel olarak şunlardan bahsedildi; “</w:t>
      </w:r>
      <w:r w:rsidR="00697561" w:rsidRPr="00C8791F">
        <w:rPr>
          <w:rFonts w:ascii="Arial" w:hAnsi="Arial" w:cs="Arial"/>
          <w:sz w:val="24"/>
          <w:szCs w:val="24"/>
        </w:rPr>
        <w:t xml:space="preserve">Tüzel, şahıs gibi her firma ve kişi belirli sınırlar ve kurallar altında finansal kiralama yapabilir. Enerji, taşıma, iş makineleri, her türlü </w:t>
      </w:r>
      <w:proofErr w:type="gramStart"/>
      <w:r w:rsidR="00697561" w:rsidRPr="00C8791F">
        <w:rPr>
          <w:rFonts w:ascii="Arial" w:hAnsi="Arial" w:cs="Arial"/>
          <w:sz w:val="24"/>
          <w:szCs w:val="24"/>
        </w:rPr>
        <w:t>tezgah</w:t>
      </w:r>
      <w:proofErr w:type="gramEnd"/>
      <w:r w:rsidR="00697561" w:rsidRPr="00C8791F">
        <w:rPr>
          <w:rFonts w:ascii="Arial" w:hAnsi="Arial" w:cs="Arial"/>
          <w:sz w:val="24"/>
          <w:szCs w:val="24"/>
        </w:rPr>
        <w:t xml:space="preserve"> üretim vb. birçok ürün</w:t>
      </w:r>
      <w:r w:rsidR="00E00991">
        <w:rPr>
          <w:rFonts w:ascii="Arial" w:hAnsi="Arial" w:cs="Arial"/>
          <w:sz w:val="24"/>
          <w:szCs w:val="24"/>
        </w:rPr>
        <w:t xml:space="preserve">, </w:t>
      </w:r>
      <w:r w:rsidR="00697561" w:rsidRPr="00C8791F">
        <w:rPr>
          <w:rFonts w:ascii="Arial" w:hAnsi="Arial" w:cs="Arial"/>
          <w:sz w:val="24"/>
          <w:szCs w:val="24"/>
        </w:rPr>
        <w:t xml:space="preserve">otel, hastane, büro, yazılım bile leasing ile alınabiliyor. Ülkemizde 2012 yılında 6351 sayılı kanun ile Finansal Kurumlar Birliği oluşturuldu </w:t>
      </w:r>
      <w:r w:rsidR="00E00991" w:rsidRPr="00C8791F">
        <w:rPr>
          <w:rFonts w:ascii="Arial" w:hAnsi="Arial" w:cs="Arial"/>
          <w:sz w:val="24"/>
          <w:szCs w:val="24"/>
        </w:rPr>
        <w:t>ve kayıtlı</w:t>
      </w:r>
      <w:r w:rsidR="00697561" w:rsidRPr="00C8791F">
        <w:rPr>
          <w:rFonts w:ascii="Arial" w:hAnsi="Arial" w:cs="Arial"/>
          <w:sz w:val="24"/>
          <w:szCs w:val="24"/>
        </w:rPr>
        <w:t xml:space="preserve"> 36 adet l</w:t>
      </w:r>
      <w:r w:rsidR="00AA2B9E" w:rsidRPr="00C8791F">
        <w:rPr>
          <w:rFonts w:ascii="Arial" w:hAnsi="Arial" w:cs="Arial"/>
          <w:sz w:val="24"/>
          <w:szCs w:val="24"/>
        </w:rPr>
        <w:t>easing şirket</w:t>
      </w:r>
      <w:r w:rsidR="00697561" w:rsidRPr="00C8791F">
        <w:rPr>
          <w:rFonts w:ascii="Arial" w:hAnsi="Arial" w:cs="Arial"/>
          <w:sz w:val="24"/>
          <w:szCs w:val="24"/>
        </w:rPr>
        <w:t xml:space="preserve">i </w:t>
      </w:r>
      <w:r w:rsidR="00AA2B9E" w:rsidRPr="00C8791F">
        <w:rPr>
          <w:rFonts w:ascii="Arial" w:hAnsi="Arial" w:cs="Arial"/>
          <w:sz w:val="24"/>
          <w:szCs w:val="24"/>
        </w:rPr>
        <w:t xml:space="preserve">var. 2015 yılından beri </w:t>
      </w:r>
      <w:r w:rsidR="00697561" w:rsidRPr="00C8791F">
        <w:rPr>
          <w:rFonts w:ascii="Arial" w:hAnsi="Arial" w:cs="Arial"/>
          <w:sz w:val="24"/>
          <w:szCs w:val="24"/>
        </w:rPr>
        <w:t xml:space="preserve">de Sözleşme Tescil Sistemi (FTS) </w:t>
      </w:r>
      <w:r w:rsidR="00AA2B9E" w:rsidRPr="00C8791F">
        <w:rPr>
          <w:rFonts w:ascii="Arial" w:hAnsi="Arial" w:cs="Arial"/>
          <w:sz w:val="24"/>
          <w:szCs w:val="24"/>
        </w:rPr>
        <w:t xml:space="preserve">kullanılıyor. </w:t>
      </w:r>
    </w:p>
    <w:p w14:paraId="4F01F42B" w14:textId="0140F72A" w:rsidR="00CC134B" w:rsidRDefault="0049169F" w:rsidP="00C8791F">
      <w:pPr>
        <w:jc w:val="both"/>
        <w:rPr>
          <w:rFonts w:ascii="Arial" w:hAnsi="Arial" w:cs="Arial"/>
          <w:sz w:val="24"/>
          <w:szCs w:val="24"/>
        </w:rPr>
      </w:pPr>
      <w:r w:rsidRPr="00C8791F">
        <w:rPr>
          <w:rFonts w:ascii="Arial" w:hAnsi="Arial" w:cs="Arial"/>
          <w:sz w:val="24"/>
          <w:szCs w:val="24"/>
        </w:rPr>
        <w:t>Finansal kiralamanın avantajları</w:t>
      </w:r>
      <w:r w:rsidR="00697561" w:rsidRPr="00C8791F">
        <w:rPr>
          <w:rFonts w:ascii="Arial" w:hAnsi="Arial" w:cs="Arial"/>
          <w:sz w:val="24"/>
          <w:szCs w:val="24"/>
        </w:rPr>
        <w:t>na bakıldığında ö</w:t>
      </w:r>
      <w:r w:rsidRPr="00C8791F">
        <w:rPr>
          <w:rFonts w:ascii="Arial" w:hAnsi="Arial" w:cs="Arial"/>
          <w:sz w:val="24"/>
          <w:szCs w:val="24"/>
        </w:rPr>
        <w:t>zkaynaklarınıza dokunmadan yatırımınızı leasing ile yapma avantajı, esnek kira ödemeleri, kurdaki vb</w:t>
      </w:r>
      <w:r w:rsidR="00C160AD" w:rsidRPr="00C8791F">
        <w:rPr>
          <w:rFonts w:ascii="Arial" w:hAnsi="Arial" w:cs="Arial"/>
          <w:sz w:val="24"/>
          <w:szCs w:val="24"/>
        </w:rPr>
        <w:t xml:space="preserve">. </w:t>
      </w:r>
      <w:r w:rsidRPr="00C8791F">
        <w:rPr>
          <w:rFonts w:ascii="Arial" w:hAnsi="Arial" w:cs="Arial"/>
          <w:sz w:val="24"/>
          <w:szCs w:val="24"/>
        </w:rPr>
        <w:t>dalgalanmalardan etkilen</w:t>
      </w:r>
      <w:r w:rsidR="00C8791F">
        <w:rPr>
          <w:rFonts w:ascii="Arial" w:hAnsi="Arial" w:cs="Arial"/>
          <w:sz w:val="24"/>
          <w:szCs w:val="24"/>
        </w:rPr>
        <w:t>memek</w:t>
      </w:r>
      <w:r w:rsidRPr="00C8791F">
        <w:rPr>
          <w:rFonts w:ascii="Arial" w:hAnsi="Arial" w:cs="Arial"/>
          <w:sz w:val="24"/>
          <w:szCs w:val="24"/>
        </w:rPr>
        <w:t xml:space="preserve">, </w:t>
      </w:r>
      <w:r w:rsidR="00C8791F">
        <w:rPr>
          <w:rFonts w:ascii="Arial" w:hAnsi="Arial" w:cs="Arial"/>
          <w:sz w:val="24"/>
          <w:szCs w:val="24"/>
        </w:rPr>
        <w:t xml:space="preserve">verilen </w:t>
      </w:r>
      <w:r w:rsidRPr="00C8791F">
        <w:rPr>
          <w:rFonts w:ascii="Arial" w:hAnsi="Arial" w:cs="Arial"/>
          <w:sz w:val="24"/>
          <w:szCs w:val="24"/>
        </w:rPr>
        <w:t>teşvikle</w:t>
      </w:r>
      <w:r w:rsidR="00C8791F">
        <w:rPr>
          <w:rFonts w:ascii="Arial" w:hAnsi="Arial" w:cs="Arial"/>
          <w:sz w:val="24"/>
          <w:szCs w:val="24"/>
        </w:rPr>
        <w:t>rden yararlanma gibi birçok avantajı vardır.</w:t>
      </w:r>
      <w:r w:rsidRPr="00C8791F">
        <w:rPr>
          <w:rFonts w:ascii="Arial" w:hAnsi="Arial" w:cs="Arial"/>
          <w:sz w:val="24"/>
          <w:szCs w:val="24"/>
        </w:rPr>
        <w:t xml:space="preserve"> </w:t>
      </w:r>
      <w:r w:rsidR="00CC134B" w:rsidRPr="00C8791F">
        <w:rPr>
          <w:rFonts w:ascii="Arial" w:hAnsi="Arial" w:cs="Arial"/>
          <w:sz w:val="24"/>
          <w:szCs w:val="24"/>
        </w:rPr>
        <w:t>Türkiye’de leasing 1985 yılında başladı. 2003 ile 2006 arası yatırım indirimi, vergi indirimi gibi teşvikler ile leasing tavan yap</w:t>
      </w:r>
      <w:r w:rsidR="008654FB" w:rsidRPr="00C8791F">
        <w:rPr>
          <w:rFonts w:ascii="Arial" w:hAnsi="Arial" w:cs="Arial"/>
          <w:sz w:val="24"/>
          <w:szCs w:val="24"/>
        </w:rPr>
        <w:t>tı</w:t>
      </w:r>
      <w:r w:rsidR="00CC134B" w:rsidRPr="00C8791F">
        <w:rPr>
          <w:rFonts w:ascii="Arial" w:hAnsi="Arial" w:cs="Arial"/>
          <w:sz w:val="24"/>
          <w:szCs w:val="24"/>
        </w:rPr>
        <w:t xml:space="preserve">. </w:t>
      </w:r>
      <w:r w:rsidR="008654FB" w:rsidRPr="00C8791F">
        <w:rPr>
          <w:rFonts w:ascii="Arial" w:hAnsi="Arial" w:cs="Arial"/>
          <w:sz w:val="24"/>
          <w:szCs w:val="24"/>
        </w:rPr>
        <w:t xml:space="preserve">Leasing </w:t>
      </w:r>
      <w:r w:rsidR="00D403E2" w:rsidRPr="00C8791F">
        <w:rPr>
          <w:rFonts w:ascii="Arial" w:hAnsi="Arial" w:cs="Arial"/>
          <w:sz w:val="24"/>
          <w:szCs w:val="24"/>
        </w:rPr>
        <w:t xml:space="preserve">işlem hacmi </w:t>
      </w:r>
      <w:r w:rsidR="008654FB" w:rsidRPr="00C8791F">
        <w:rPr>
          <w:rFonts w:ascii="Arial" w:hAnsi="Arial" w:cs="Arial"/>
          <w:sz w:val="24"/>
          <w:szCs w:val="24"/>
        </w:rPr>
        <w:t xml:space="preserve">bir zamanlar </w:t>
      </w:r>
      <w:r w:rsidR="00D403E2" w:rsidRPr="00C8791F">
        <w:rPr>
          <w:rFonts w:ascii="Arial" w:hAnsi="Arial" w:cs="Arial"/>
          <w:sz w:val="24"/>
          <w:szCs w:val="24"/>
        </w:rPr>
        <w:t>7 milyar doların üstüne çıktı</w:t>
      </w:r>
      <w:r w:rsidR="008654FB" w:rsidRPr="00C8791F">
        <w:rPr>
          <w:rFonts w:ascii="Arial" w:hAnsi="Arial" w:cs="Arial"/>
          <w:sz w:val="24"/>
          <w:szCs w:val="24"/>
        </w:rPr>
        <w:t xml:space="preserve">, </w:t>
      </w:r>
      <w:r w:rsidR="00D403E2" w:rsidRPr="00C8791F">
        <w:rPr>
          <w:rFonts w:ascii="Arial" w:hAnsi="Arial" w:cs="Arial"/>
          <w:sz w:val="24"/>
          <w:szCs w:val="24"/>
        </w:rPr>
        <w:t>bugün ise 4 milyar</w:t>
      </w:r>
      <w:r w:rsidR="008654FB" w:rsidRPr="00C8791F">
        <w:rPr>
          <w:rFonts w:ascii="Arial" w:hAnsi="Arial" w:cs="Arial"/>
          <w:sz w:val="24"/>
          <w:szCs w:val="24"/>
        </w:rPr>
        <w:t xml:space="preserve"> dolara </w:t>
      </w:r>
      <w:r w:rsidR="00D403E2" w:rsidRPr="00C8791F">
        <w:rPr>
          <w:rFonts w:ascii="Arial" w:hAnsi="Arial" w:cs="Arial"/>
          <w:sz w:val="24"/>
          <w:szCs w:val="24"/>
        </w:rPr>
        <w:t>yakın</w:t>
      </w:r>
      <w:r w:rsidR="008654FB" w:rsidRPr="00C8791F">
        <w:rPr>
          <w:rFonts w:ascii="Arial" w:hAnsi="Arial" w:cs="Arial"/>
          <w:sz w:val="24"/>
          <w:szCs w:val="24"/>
        </w:rPr>
        <w:t xml:space="preserve"> bir hacme sahip</w:t>
      </w:r>
      <w:r w:rsidR="00D403E2" w:rsidRPr="00C8791F">
        <w:rPr>
          <w:rFonts w:ascii="Arial" w:hAnsi="Arial" w:cs="Arial"/>
          <w:sz w:val="24"/>
          <w:szCs w:val="24"/>
        </w:rPr>
        <w:t>.</w:t>
      </w:r>
      <w:r w:rsidR="00C8791F">
        <w:rPr>
          <w:rFonts w:ascii="Arial" w:hAnsi="Arial" w:cs="Arial"/>
          <w:sz w:val="24"/>
          <w:szCs w:val="24"/>
        </w:rPr>
        <w:t>” dedi.</w:t>
      </w:r>
    </w:p>
    <w:p w14:paraId="3456BBE8" w14:textId="203BCEE3" w:rsidR="00C8791F" w:rsidRPr="00C8791F" w:rsidRDefault="00C8791F" w:rsidP="00C879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</w:t>
      </w:r>
      <w:r w:rsidRPr="00C8791F">
        <w:rPr>
          <w:rFonts w:ascii="Arial" w:hAnsi="Arial" w:cs="Arial"/>
          <w:sz w:val="24"/>
          <w:szCs w:val="24"/>
        </w:rPr>
        <w:t xml:space="preserve">rnekler ile devam eden eğitim soru-cevap bölümünün ardından noktalandı. </w:t>
      </w:r>
    </w:p>
    <w:sectPr w:rsidR="00C8791F" w:rsidRPr="00C87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04"/>
    <w:rsid w:val="00205CBA"/>
    <w:rsid w:val="002C0047"/>
    <w:rsid w:val="002D66BF"/>
    <w:rsid w:val="00402AFF"/>
    <w:rsid w:val="00430E04"/>
    <w:rsid w:val="0049169F"/>
    <w:rsid w:val="005F49A9"/>
    <w:rsid w:val="00652899"/>
    <w:rsid w:val="00697561"/>
    <w:rsid w:val="008654FB"/>
    <w:rsid w:val="00A05017"/>
    <w:rsid w:val="00AA2B9E"/>
    <w:rsid w:val="00AF03D8"/>
    <w:rsid w:val="00C160AD"/>
    <w:rsid w:val="00C86408"/>
    <w:rsid w:val="00C8791F"/>
    <w:rsid w:val="00CC134B"/>
    <w:rsid w:val="00D403E2"/>
    <w:rsid w:val="00E00991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2FF8"/>
  <w15:chartTrackingRefBased/>
  <w15:docId w15:val="{0ED047F3-4F33-4F71-8BC3-5642FBC4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10</cp:revision>
  <dcterms:created xsi:type="dcterms:W3CDTF">2022-09-05T09:19:00Z</dcterms:created>
  <dcterms:modified xsi:type="dcterms:W3CDTF">2022-09-08T12:15:00Z</dcterms:modified>
</cp:coreProperties>
</file>